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:rsidR="00871D10" w:rsidRDefault="006F54D6">
      <w:pPr>
        <w:keepNext/>
        <w:spacing w:before="240" w:after="120" w:line="240" w:lineRule="exact"/>
        <w:jc w:val="center"/>
        <w:rPr>
          <w:rFonts w:eastAsia="Liberation Serif" w:cs="Liberation Serif"/>
          <w:color w:val="00000A"/>
          <w:shd w:val="clear" w:color="auto" w:fill="FFFFFF"/>
        </w:rPr>
      </w:pPr>
      <w:bookmarkStart w:id="0" w:name="_GoBack"/>
      <w:bookmarkEnd w:id="0"/>
      <w:r>
        <w:rPr>
          <w:rFonts w:ascii="Liberation Sans" w:eastAsia="Liberation Sans" w:hAnsi="Liberation Sans" w:cs="Liberation Sans"/>
          <w:b/>
          <w:color w:val="00000A"/>
          <w:sz w:val="48"/>
          <w:shd w:val="clear" w:color="auto" w:fill="FFFFFF"/>
        </w:rPr>
        <w:t>DENNINGTON PARISH COUNCIL</w:t>
      </w:r>
    </w:p>
    <w:p w:rsidR="00871D10" w:rsidRDefault="006F54D6">
      <w:pPr>
        <w:spacing w:line="240" w:lineRule="exact"/>
        <w:jc w:val="center"/>
        <w:rPr>
          <w:rFonts w:eastAsia="Liberation Serif" w:cs="Liberation Serif"/>
          <w:color w:val="00000A"/>
          <w:shd w:val="clear" w:color="auto" w:fill="FFFFFF"/>
        </w:rPr>
      </w:pPr>
      <w:r>
        <w:pict>
          <v:shape id="ole_rId2" o:spid="_x0000_s1026" style="width:86.05pt;height:94.1pt;mso-left-percent:-10001;mso-top-percent:-10001;mso-position-horizontal:absolute;mso-position-horizontal-relative:char;mso-position-vertical:absolute;mso-position-vertical-relative:line;mso-left-percent:-10001;mso-top-percent:-10001" coordsize="" o:spt="100" adj="0,,0" path="">
            <v:stroke joinstyle="round"/>
            <v:imagedata r:id="rId5" o:title=""/>
            <v:formulas/>
            <v:path o:connecttype="segments"/>
          </v:shape>
          <o:OLEObject Type="Embed" ProgID="StaticMetafile" ShapeID="ole_rId2" DrawAspect="Content" ObjectID="_1404648978" r:id="rId6"/>
        </w:pict>
      </w:r>
    </w:p>
    <w:p w:rsidR="00871D10" w:rsidRDefault="006F54D6">
      <w:pPr>
        <w:spacing w:line="240" w:lineRule="exact"/>
        <w:jc w:val="center"/>
        <w:rPr>
          <w:rFonts w:ascii="Arial" w:eastAsia="Arial" w:hAnsi="Arial" w:cs="Arial"/>
          <w:color w:val="00000A"/>
          <w:sz w:val="32"/>
          <w:shd w:val="clear" w:color="auto" w:fill="FFFFFF"/>
        </w:rPr>
      </w:pPr>
      <w:r>
        <w:rPr>
          <w:rFonts w:ascii="Arial" w:eastAsia="Arial" w:hAnsi="Arial" w:cs="Arial"/>
          <w:color w:val="00000A"/>
          <w:u w:val="single"/>
          <w:shd w:val="clear" w:color="auto" w:fill="FFFFFF"/>
        </w:rPr>
        <w:t xml:space="preserve">MINUTES OF PLANNING </w:t>
      </w:r>
      <w:proofErr w:type="gramStart"/>
      <w:r>
        <w:rPr>
          <w:rFonts w:ascii="Arial" w:eastAsia="Arial" w:hAnsi="Arial" w:cs="Arial"/>
          <w:color w:val="00000A"/>
          <w:u w:val="single"/>
          <w:shd w:val="clear" w:color="auto" w:fill="FFFFFF"/>
        </w:rPr>
        <w:t>MEETING  HELD</w:t>
      </w:r>
      <w:proofErr w:type="gramEnd"/>
      <w:r>
        <w:rPr>
          <w:rFonts w:ascii="Arial" w:eastAsia="Arial" w:hAnsi="Arial" w:cs="Arial"/>
          <w:color w:val="00000A"/>
          <w:u w:val="single"/>
          <w:shd w:val="clear" w:color="auto" w:fill="FFFFFF"/>
        </w:rPr>
        <w:t xml:space="preserve"> ON MONDAY JUNE 20TH 2016 AT 7pm</w:t>
      </w:r>
    </w:p>
    <w:p w:rsidR="00871D10" w:rsidRDefault="006F54D6">
      <w:pPr>
        <w:keepNext/>
        <w:spacing w:line="240" w:lineRule="exact"/>
        <w:ind w:hanging="1304"/>
        <w:jc w:val="center"/>
        <w:rPr>
          <w:rFonts w:ascii="Arial" w:eastAsia="Arial" w:hAnsi="Arial" w:cs="Arial"/>
          <w:b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A"/>
          <w:sz w:val="32"/>
          <w:shd w:val="clear" w:color="auto" w:fill="FFFFFF"/>
        </w:rPr>
        <w:t xml:space="preserve">              </w:t>
      </w:r>
      <w:r>
        <w:rPr>
          <w:rFonts w:ascii="Arial" w:eastAsia="Arial" w:hAnsi="Arial" w:cs="Arial"/>
          <w:color w:val="00000A"/>
          <w:shd w:val="clear" w:color="auto" w:fill="FFFFFF"/>
        </w:rPr>
        <w:t>In the Jubilee Hall</w:t>
      </w:r>
    </w:p>
    <w:p w:rsidR="00871D10" w:rsidRDefault="006F54D6">
      <w:pPr>
        <w:tabs>
          <w:tab w:val="left" w:pos="8946"/>
        </w:tabs>
        <w:spacing w:line="240" w:lineRule="exact"/>
        <w:ind w:left="1440" w:hanging="1440"/>
        <w:jc w:val="both"/>
        <w:rPr>
          <w:rFonts w:eastAsia="Liberation Serif" w:cs="Liberation Serif"/>
          <w:color w:val="00000A"/>
          <w:shd w:val="clear" w:color="auto" w:fill="FFFFFF"/>
        </w:rPr>
      </w:pPr>
      <w:r>
        <w:rPr>
          <w:rFonts w:ascii="Arial" w:eastAsia="Arial" w:hAnsi="Arial" w:cs="Arial"/>
          <w:b/>
          <w:i/>
          <w:color w:val="00000A"/>
          <w:sz w:val="18"/>
          <w:shd w:val="clear" w:color="auto" w:fill="FFFFFF"/>
        </w:rPr>
        <w:t>Councillors:</w:t>
      </w:r>
      <w:r>
        <w:rPr>
          <w:rFonts w:ascii="Arial" w:eastAsia="Arial" w:hAnsi="Arial" w:cs="Arial"/>
          <w:color w:val="00000A"/>
          <w:sz w:val="18"/>
          <w:shd w:val="clear" w:color="auto" w:fill="FFFFFF"/>
        </w:rPr>
        <w:tab/>
      </w:r>
      <w:r>
        <w:rPr>
          <w:rFonts w:ascii="Arial" w:eastAsia="Arial" w:hAnsi="Arial" w:cs="Arial"/>
          <w:b/>
          <w:color w:val="00000A"/>
          <w:sz w:val="18"/>
          <w:shd w:val="clear" w:color="auto" w:fill="FFFFFF"/>
        </w:rPr>
        <w:t xml:space="preserve">Robert C .T. </w:t>
      </w:r>
      <w:proofErr w:type="spellStart"/>
      <w:r>
        <w:rPr>
          <w:rFonts w:ascii="Arial" w:eastAsia="Arial" w:hAnsi="Arial" w:cs="Arial"/>
          <w:b/>
          <w:color w:val="00000A"/>
          <w:sz w:val="18"/>
          <w:shd w:val="clear" w:color="auto" w:fill="FFFFFF"/>
        </w:rPr>
        <w:t>Wardley</w:t>
      </w:r>
      <w:proofErr w:type="spellEnd"/>
      <w:r>
        <w:rPr>
          <w:rFonts w:ascii="Arial" w:eastAsia="Arial" w:hAnsi="Arial" w:cs="Arial"/>
          <w:b/>
          <w:color w:val="00000A"/>
          <w:sz w:val="18"/>
          <w:shd w:val="clear" w:color="auto" w:fill="FFFFFF"/>
        </w:rPr>
        <w:t xml:space="preserve"> (Chairman), Katherine </w:t>
      </w:r>
      <w:r>
        <w:rPr>
          <w:rFonts w:ascii="Arial" w:eastAsia="Arial" w:hAnsi="Arial" w:cs="Arial"/>
          <w:b/>
          <w:color w:val="00000A"/>
          <w:sz w:val="18"/>
          <w:shd w:val="clear" w:color="auto" w:fill="FFFFFF"/>
        </w:rPr>
        <w:t xml:space="preserve">Whitbread (Vice Chair), Matt </w:t>
      </w:r>
      <w:proofErr w:type="spellStart"/>
      <w:r>
        <w:rPr>
          <w:rFonts w:ascii="Arial" w:eastAsia="Arial" w:hAnsi="Arial" w:cs="Arial"/>
          <w:b/>
          <w:color w:val="00000A"/>
          <w:sz w:val="18"/>
          <w:shd w:val="clear" w:color="auto" w:fill="FFFFFF"/>
        </w:rPr>
        <w:t>Lunn</w:t>
      </w:r>
      <w:proofErr w:type="spellEnd"/>
      <w:proofErr w:type="gramStart"/>
      <w:r>
        <w:rPr>
          <w:rFonts w:ascii="Arial" w:eastAsia="Arial" w:hAnsi="Arial" w:cs="Arial"/>
          <w:b/>
          <w:color w:val="00000A"/>
          <w:sz w:val="18"/>
          <w:shd w:val="clear" w:color="auto" w:fill="FFFFFF"/>
        </w:rPr>
        <w:t>,  Robert</w:t>
      </w:r>
      <w:proofErr w:type="gramEnd"/>
      <w:r>
        <w:rPr>
          <w:rFonts w:ascii="Arial" w:eastAsia="Arial" w:hAnsi="Arial" w:cs="Arial"/>
          <w:b/>
          <w:color w:val="00000A"/>
          <w:sz w:val="18"/>
          <w:shd w:val="clear" w:color="auto" w:fill="FFFFFF"/>
        </w:rPr>
        <w:t xml:space="preserve"> C. Rous, John </w:t>
      </w:r>
      <w:proofErr w:type="spellStart"/>
      <w:r>
        <w:rPr>
          <w:rFonts w:ascii="Arial" w:eastAsia="Arial" w:hAnsi="Arial" w:cs="Arial"/>
          <w:b/>
          <w:color w:val="00000A"/>
          <w:sz w:val="18"/>
          <w:shd w:val="clear" w:color="auto" w:fill="FFFFFF"/>
        </w:rPr>
        <w:t>Calver</w:t>
      </w:r>
      <w:proofErr w:type="spellEnd"/>
      <w:r>
        <w:rPr>
          <w:rFonts w:ascii="Arial" w:eastAsia="Arial" w:hAnsi="Arial" w:cs="Arial"/>
          <w:b/>
          <w:color w:val="00000A"/>
          <w:sz w:val="18"/>
          <w:shd w:val="clear" w:color="auto" w:fill="FFFFFF"/>
        </w:rPr>
        <w:t>, Mary Mann, Doris Dearing,</w:t>
      </w:r>
      <w:r>
        <w:rPr>
          <w:rFonts w:ascii="Arial" w:eastAsia="Arial" w:hAnsi="Arial" w:cs="Arial"/>
          <w:b/>
          <w:i/>
          <w:color w:val="00000A"/>
          <w:sz w:val="18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color w:val="00000A"/>
          <w:sz w:val="18"/>
          <w:shd w:val="clear" w:color="auto" w:fill="FFFFFF"/>
        </w:rPr>
        <w:t xml:space="preserve">Nick Watts,  </w:t>
      </w:r>
      <w:r>
        <w:rPr>
          <w:rFonts w:ascii="Arial" w:eastAsia="Arial" w:hAnsi="Arial" w:cs="Arial"/>
          <w:b/>
          <w:color w:val="00000A"/>
          <w:sz w:val="20"/>
          <w:shd w:val="clear" w:color="auto" w:fill="FFFFFF"/>
        </w:rPr>
        <w:t>Rebecca Smith</w:t>
      </w:r>
      <w:r>
        <w:rPr>
          <w:rFonts w:eastAsia="Liberation Serif" w:cs="Liberation Serif"/>
          <w:color w:val="00000A"/>
          <w:sz w:val="20"/>
          <w:shd w:val="clear" w:color="auto" w:fill="FFFFFF"/>
        </w:rPr>
        <w:t xml:space="preserve"> </w:t>
      </w:r>
    </w:p>
    <w:p w:rsidR="00871D10" w:rsidRDefault="00871D10">
      <w:pPr>
        <w:spacing w:line="240" w:lineRule="exact"/>
        <w:ind w:left="1440" w:hanging="1440"/>
        <w:jc w:val="both"/>
        <w:rPr>
          <w:rFonts w:eastAsia="Liberation Serif" w:cs="Liberation Serif"/>
          <w:color w:val="00000A"/>
          <w:shd w:val="clear" w:color="auto" w:fill="FFFFFF"/>
        </w:rPr>
      </w:pPr>
    </w:p>
    <w:p w:rsidR="00871D10" w:rsidRDefault="006F54D6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b/>
          <w:color w:val="00000A"/>
          <w:shd w:val="clear" w:color="auto" w:fill="FFFFFF"/>
        </w:rPr>
        <w:t xml:space="preserve">1. </w:t>
      </w:r>
      <w:r>
        <w:rPr>
          <w:rFonts w:ascii="Arial" w:eastAsia="Arial" w:hAnsi="Arial" w:cs="Arial"/>
          <w:color w:val="00000A"/>
          <w:shd w:val="clear" w:color="auto" w:fill="FFFFFF"/>
        </w:rPr>
        <w:t xml:space="preserve">        </w:t>
      </w:r>
      <w:r>
        <w:rPr>
          <w:rFonts w:eastAsia="Liberation Serif" w:cs="Liberation Serif"/>
          <w:color w:val="00000A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color w:val="00000A"/>
          <w:shd w:val="clear" w:color="auto" w:fill="FFFFFF"/>
        </w:rPr>
        <w:t>APOLOGIES</w:t>
      </w:r>
      <w:r>
        <w:rPr>
          <w:rFonts w:ascii="Arial" w:eastAsia="Arial" w:hAnsi="Arial" w:cs="Arial"/>
          <w:color w:val="00000A"/>
          <w:shd w:val="clear" w:color="auto" w:fill="FFFFFF"/>
        </w:rPr>
        <w:t xml:space="preserve">:  K. Whitbread, </w:t>
      </w:r>
      <w:proofErr w:type="spellStart"/>
      <w:r>
        <w:rPr>
          <w:rFonts w:ascii="Arial" w:eastAsia="Arial" w:hAnsi="Arial" w:cs="Arial"/>
          <w:color w:val="00000A"/>
          <w:shd w:val="clear" w:color="auto" w:fill="FFFFFF"/>
        </w:rPr>
        <w:t>N.Watts</w:t>
      </w:r>
      <w:proofErr w:type="spellEnd"/>
      <w:r>
        <w:rPr>
          <w:rFonts w:ascii="Arial" w:eastAsia="Arial" w:hAnsi="Arial" w:cs="Arial"/>
          <w:color w:val="00000A"/>
          <w:shd w:val="clear" w:color="auto" w:fill="FFFFFF"/>
        </w:rPr>
        <w:t xml:space="preserve">, </w:t>
      </w:r>
      <w:proofErr w:type="gramStart"/>
      <w:r>
        <w:rPr>
          <w:rFonts w:ascii="Arial" w:eastAsia="Arial" w:hAnsi="Arial" w:cs="Arial"/>
          <w:color w:val="00000A"/>
          <w:shd w:val="clear" w:color="auto" w:fill="FFFFFF"/>
        </w:rPr>
        <w:t>R</w:t>
      </w:r>
      <w:proofErr w:type="gramEnd"/>
      <w:r>
        <w:rPr>
          <w:rFonts w:ascii="Arial" w:eastAsia="Arial" w:hAnsi="Arial" w:cs="Arial"/>
          <w:color w:val="00000A"/>
          <w:shd w:val="clear" w:color="auto" w:fill="FFFFFF"/>
        </w:rPr>
        <w:t>. Smith</w:t>
      </w:r>
    </w:p>
    <w:p w:rsidR="00871D10" w:rsidRDefault="00871D10">
      <w:pPr>
        <w:spacing w:line="240" w:lineRule="exact"/>
        <w:ind w:left="1440" w:hanging="1440"/>
        <w:jc w:val="both"/>
        <w:rPr>
          <w:rFonts w:ascii="Arial" w:eastAsia="Arial" w:hAnsi="Arial" w:cs="Arial"/>
          <w:color w:val="00000A"/>
          <w:shd w:val="clear" w:color="auto" w:fill="FFFFFF"/>
        </w:rPr>
      </w:pPr>
    </w:p>
    <w:p w:rsidR="00871D10" w:rsidRDefault="006F54D6">
      <w:pPr>
        <w:spacing w:line="240" w:lineRule="exact"/>
        <w:jc w:val="both"/>
        <w:rPr>
          <w:rFonts w:eastAsia="Liberation Serif" w:cs="Liberation Serif"/>
          <w:color w:val="00000A"/>
          <w:shd w:val="clear" w:color="auto" w:fill="FFFFFF"/>
        </w:rPr>
      </w:pPr>
      <w:r>
        <w:rPr>
          <w:rFonts w:ascii="Arial" w:eastAsia="Arial" w:hAnsi="Arial" w:cs="Arial"/>
          <w:b/>
          <w:color w:val="00000A"/>
          <w:shd w:val="clear" w:color="auto" w:fill="FFFFFF"/>
        </w:rPr>
        <w:t>2.</w:t>
      </w:r>
      <w:r>
        <w:rPr>
          <w:rFonts w:ascii="Arial" w:eastAsia="Arial" w:hAnsi="Arial" w:cs="Arial"/>
          <w:color w:val="00000A"/>
          <w:shd w:val="clear" w:color="auto" w:fill="FFFFFF"/>
        </w:rPr>
        <w:t xml:space="preserve">  </w:t>
      </w:r>
      <w:r>
        <w:rPr>
          <w:rFonts w:ascii="Arial" w:eastAsia="Arial" w:hAnsi="Arial" w:cs="Arial"/>
          <w:color w:val="00000A"/>
          <w:shd w:val="clear" w:color="auto" w:fill="FFFFFF"/>
        </w:rPr>
        <w:tab/>
      </w:r>
      <w:r>
        <w:rPr>
          <w:rFonts w:ascii="Arial" w:eastAsia="Arial" w:hAnsi="Arial" w:cs="Arial"/>
          <w:b/>
          <w:color w:val="00000A"/>
          <w:shd w:val="clear" w:color="auto" w:fill="FFFFFF"/>
        </w:rPr>
        <w:t>MINUTES OF THE PLANNING MEETING HELD ON MAY 25TH 2016:</w:t>
      </w:r>
      <w:r>
        <w:rPr>
          <w:rFonts w:ascii="Arial" w:eastAsia="Arial" w:hAnsi="Arial" w:cs="Arial"/>
          <w:color w:val="00000A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A"/>
          <w:shd w:val="clear" w:color="auto" w:fill="FFFFFF"/>
        </w:rPr>
        <w:tab/>
        <w:t xml:space="preserve">These were agreed </w:t>
      </w:r>
      <w:r>
        <w:rPr>
          <w:rFonts w:ascii="Arial" w:eastAsia="Arial" w:hAnsi="Arial" w:cs="Arial"/>
          <w:color w:val="00000A"/>
          <w:shd w:val="clear" w:color="auto" w:fill="FFFFFF"/>
        </w:rPr>
        <w:t>and signed as a true record</w:t>
      </w:r>
    </w:p>
    <w:p w:rsidR="00871D10" w:rsidRDefault="00871D10">
      <w:pPr>
        <w:spacing w:line="240" w:lineRule="exact"/>
        <w:jc w:val="both"/>
        <w:rPr>
          <w:rFonts w:eastAsia="Liberation Serif" w:cs="Liberation Serif"/>
          <w:color w:val="00000A"/>
          <w:shd w:val="clear" w:color="auto" w:fill="FFFFFF"/>
        </w:rPr>
      </w:pPr>
    </w:p>
    <w:p w:rsidR="00871D10" w:rsidRDefault="006F54D6">
      <w:pPr>
        <w:spacing w:line="240" w:lineRule="exact"/>
        <w:jc w:val="both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b/>
          <w:color w:val="00000A"/>
          <w:shd w:val="clear" w:color="auto" w:fill="FFFFFF"/>
        </w:rPr>
        <w:t xml:space="preserve">3.  </w:t>
      </w:r>
      <w:r>
        <w:rPr>
          <w:rFonts w:ascii="Arial" w:eastAsia="Arial" w:hAnsi="Arial" w:cs="Arial"/>
          <w:color w:val="00000A"/>
          <w:shd w:val="clear" w:color="auto" w:fill="FFFFFF"/>
        </w:rPr>
        <w:tab/>
      </w:r>
      <w:r>
        <w:rPr>
          <w:rFonts w:eastAsia="Liberation Serif" w:cs="Liberation Serif"/>
          <w:color w:val="00000A"/>
          <w:shd w:val="clear" w:color="auto" w:fill="FFFFFF"/>
        </w:rPr>
        <w:t xml:space="preserve"> </w:t>
      </w:r>
      <w:r>
        <w:rPr>
          <w:rFonts w:ascii="Arial" w:eastAsia="Arial" w:hAnsi="Arial" w:cs="Arial"/>
          <w:b/>
          <w:color w:val="00000A"/>
          <w:shd w:val="clear" w:color="auto" w:fill="FFFFFF"/>
        </w:rPr>
        <w:t>DECLARATIONS OF INTEREST:</w:t>
      </w:r>
      <w:r>
        <w:rPr>
          <w:rFonts w:ascii="Arial" w:eastAsia="Arial" w:hAnsi="Arial" w:cs="Arial"/>
          <w:color w:val="00000A"/>
          <w:shd w:val="clear" w:color="auto" w:fill="FFFFFF"/>
        </w:rPr>
        <w:t xml:space="preserve"> None</w:t>
      </w:r>
    </w:p>
    <w:p w:rsidR="00871D10" w:rsidRDefault="00871D10">
      <w:pPr>
        <w:spacing w:line="240" w:lineRule="exact"/>
        <w:ind w:left="720"/>
        <w:jc w:val="both"/>
        <w:rPr>
          <w:rFonts w:ascii="Arial" w:eastAsia="Arial" w:hAnsi="Arial" w:cs="Arial"/>
          <w:b/>
          <w:color w:val="00000A"/>
          <w:shd w:val="clear" w:color="auto" w:fill="FFFFFF"/>
        </w:rPr>
      </w:pPr>
    </w:p>
    <w:p w:rsidR="00871D10" w:rsidRDefault="006F54D6">
      <w:pPr>
        <w:spacing w:line="240" w:lineRule="exact"/>
        <w:ind w:left="720" w:hanging="720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A"/>
          <w:shd w:val="clear" w:color="auto" w:fill="FFFFFF"/>
        </w:rPr>
        <w:t>4.</w:t>
      </w:r>
      <w:r>
        <w:rPr>
          <w:rFonts w:ascii="Arial" w:eastAsia="Arial" w:hAnsi="Arial" w:cs="Arial"/>
          <w:color w:val="00000A"/>
          <w:shd w:val="clear" w:color="auto" w:fill="FFFFFF"/>
        </w:rPr>
        <w:tab/>
      </w:r>
      <w:r>
        <w:rPr>
          <w:rFonts w:ascii="Arial" w:eastAsia="Arial" w:hAnsi="Arial" w:cs="Arial"/>
          <w:b/>
          <w:color w:val="00000A"/>
          <w:shd w:val="clear" w:color="auto" w:fill="FFFFFF"/>
        </w:rPr>
        <w:t>PLANNING APPLICATION</w:t>
      </w:r>
      <w:proofErr w:type="gramStart"/>
      <w:r>
        <w:rPr>
          <w:rFonts w:ascii="Arial" w:eastAsia="Arial" w:hAnsi="Arial" w:cs="Arial"/>
          <w:b/>
          <w:color w:val="00000A"/>
          <w:shd w:val="clear" w:color="auto" w:fill="FFFFFF"/>
        </w:rPr>
        <w:t>:DC</w:t>
      </w:r>
      <w:proofErr w:type="gramEnd"/>
      <w:r>
        <w:rPr>
          <w:rFonts w:ascii="Arial" w:eastAsia="Arial" w:hAnsi="Arial" w:cs="Arial"/>
          <w:b/>
          <w:color w:val="00000A"/>
          <w:shd w:val="clear" w:color="auto" w:fill="FFFFFF"/>
        </w:rPr>
        <w:t>/16/2232/FUL and 2233/LBC WYNNEY'S HALL, SAXTEAD RD, DENNINGTON</w:t>
      </w:r>
      <w:r>
        <w:rPr>
          <w:rFonts w:ascii="Arial" w:eastAsia="Arial" w:hAnsi="Arial" w:cs="Arial"/>
          <w:color w:val="00000A"/>
          <w:shd w:val="clear" w:color="auto" w:fill="FFFFFF"/>
        </w:rPr>
        <w:t xml:space="preserve"> - erection of 1.5 storey 4-bay </w:t>
      </w:r>
      <w:proofErr w:type="spellStart"/>
      <w:r>
        <w:rPr>
          <w:rFonts w:ascii="Arial" w:eastAsia="Arial" w:hAnsi="Arial" w:cs="Arial"/>
          <w:color w:val="00000A"/>
          <w:shd w:val="clear" w:color="auto" w:fill="FFFFFF"/>
        </w:rPr>
        <w:t>cartlodge</w:t>
      </w:r>
      <w:proofErr w:type="spellEnd"/>
      <w:r>
        <w:rPr>
          <w:rFonts w:ascii="Arial" w:eastAsia="Arial" w:hAnsi="Arial" w:cs="Arial"/>
          <w:color w:val="00000A"/>
          <w:shd w:val="clear" w:color="auto" w:fill="FFFFFF"/>
        </w:rPr>
        <w:t xml:space="preserve"> with ancillary car parking: Councillors examined the plans</w:t>
      </w:r>
      <w:r>
        <w:rPr>
          <w:rFonts w:ascii="Arial" w:eastAsia="Arial" w:hAnsi="Arial" w:cs="Arial"/>
          <w:color w:val="00000A"/>
          <w:shd w:val="clear" w:color="auto" w:fill="FFFFFF"/>
        </w:rPr>
        <w:t>, and in particular, the positioning of the cart lodge with reference to neighbouring properties. After a short discussion, the plans were unanimously recommended for approval.</w:t>
      </w:r>
    </w:p>
    <w:p w:rsidR="00871D10" w:rsidRDefault="006F54D6">
      <w:pPr>
        <w:spacing w:line="240" w:lineRule="exact"/>
        <w:ind w:left="720" w:hanging="720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A"/>
          <w:shd w:val="clear" w:color="auto" w:fill="FFFFFF"/>
        </w:rPr>
        <w:tab/>
      </w:r>
      <w:r>
        <w:rPr>
          <w:rFonts w:ascii="Arial" w:eastAsia="Arial" w:hAnsi="Arial" w:cs="Arial"/>
          <w:b/>
          <w:color w:val="00000A"/>
          <w:shd w:val="clear" w:color="auto" w:fill="FFFFFF"/>
        </w:rPr>
        <w:t xml:space="preserve">WYNNEYS HALL, SAXTEAD RD, DENNINGTON: DC/16/2289/VOC </w:t>
      </w:r>
      <w:r>
        <w:rPr>
          <w:rFonts w:ascii="Arial" w:eastAsia="Arial" w:hAnsi="Arial" w:cs="Arial"/>
          <w:color w:val="00000A"/>
          <w:shd w:val="clear" w:color="auto" w:fill="FFFFFF"/>
        </w:rPr>
        <w:t>proposal - Countless appe</w:t>
      </w:r>
      <w:r>
        <w:rPr>
          <w:rFonts w:ascii="Arial" w:eastAsia="Arial" w:hAnsi="Arial" w:cs="Arial"/>
          <w:color w:val="00000A"/>
          <w:shd w:val="clear" w:color="auto" w:fill="FFFFFF"/>
        </w:rPr>
        <w:t xml:space="preserve">al decisions indicate conditions removing national permitted development rights should only be used in extreme circumstances.  In the case of </w:t>
      </w:r>
      <w:proofErr w:type="spellStart"/>
      <w:r>
        <w:rPr>
          <w:rFonts w:ascii="Arial" w:eastAsia="Arial" w:hAnsi="Arial" w:cs="Arial"/>
          <w:color w:val="00000A"/>
          <w:shd w:val="clear" w:color="auto" w:fill="FFFFFF"/>
        </w:rPr>
        <w:t>Wynneys</w:t>
      </w:r>
      <w:proofErr w:type="spellEnd"/>
      <w:r>
        <w:rPr>
          <w:rFonts w:ascii="Arial" w:eastAsia="Arial" w:hAnsi="Arial" w:cs="Arial"/>
          <w:color w:val="00000A"/>
          <w:shd w:val="clear" w:color="auto" w:fill="FFFFFF"/>
        </w:rPr>
        <w:t xml:space="preserve"> Hall, it is unwarranted to require the applicant to seek planning permission for every householder develop</w:t>
      </w:r>
      <w:r>
        <w:rPr>
          <w:rFonts w:ascii="Arial" w:eastAsia="Arial" w:hAnsi="Arial" w:cs="Arial"/>
          <w:color w:val="00000A"/>
          <w:shd w:val="clear" w:color="auto" w:fill="FFFFFF"/>
        </w:rPr>
        <w:t xml:space="preserve">ment where1) there is limited opportunity for such development anyway; and 2) where the applicant has taken every care in design and siting of new development at </w:t>
      </w:r>
      <w:proofErr w:type="spellStart"/>
      <w:r>
        <w:rPr>
          <w:rFonts w:ascii="Arial" w:eastAsia="Arial" w:hAnsi="Arial" w:cs="Arial"/>
          <w:color w:val="00000A"/>
          <w:shd w:val="clear" w:color="auto" w:fill="FFFFFF"/>
        </w:rPr>
        <w:t>Wynneys</w:t>
      </w:r>
      <w:proofErr w:type="spellEnd"/>
      <w:r>
        <w:rPr>
          <w:rFonts w:ascii="Arial" w:eastAsia="Arial" w:hAnsi="Arial" w:cs="Arial"/>
          <w:color w:val="00000A"/>
          <w:shd w:val="clear" w:color="auto" w:fill="FFFFFF"/>
        </w:rPr>
        <w:t xml:space="preserve"> Hall in consideration of the adjacent Listed Building </w:t>
      </w:r>
      <w:proofErr w:type="spellStart"/>
      <w:r>
        <w:rPr>
          <w:rFonts w:ascii="Arial" w:eastAsia="Arial" w:hAnsi="Arial" w:cs="Arial"/>
          <w:color w:val="00000A"/>
          <w:shd w:val="clear" w:color="auto" w:fill="FFFFFF"/>
        </w:rPr>
        <w:t>Wynneys</w:t>
      </w:r>
      <w:proofErr w:type="spellEnd"/>
      <w:r>
        <w:rPr>
          <w:rFonts w:ascii="Arial" w:eastAsia="Arial" w:hAnsi="Arial" w:cs="Arial"/>
          <w:color w:val="00000A"/>
          <w:shd w:val="clear" w:color="auto" w:fill="FFFFFF"/>
        </w:rPr>
        <w:t xml:space="preserve"> Farmhouse.</w:t>
      </w:r>
    </w:p>
    <w:p w:rsidR="00871D10" w:rsidRDefault="006F54D6">
      <w:pPr>
        <w:spacing w:line="240" w:lineRule="exact"/>
        <w:ind w:left="720" w:hanging="720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A"/>
          <w:shd w:val="clear" w:color="auto" w:fill="FFFFFF"/>
        </w:rPr>
        <w:tab/>
        <w:t xml:space="preserve">A variation </w:t>
      </w:r>
      <w:r>
        <w:rPr>
          <w:rFonts w:ascii="Arial" w:eastAsia="Arial" w:hAnsi="Arial" w:cs="Arial"/>
          <w:color w:val="00000A"/>
          <w:shd w:val="clear" w:color="auto" w:fill="FFFFFF"/>
        </w:rPr>
        <w:t>of the wording is requested to only refer to Class E - outbuildings.  A suggested wording is as follows</w:t>
      </w:r>
      <w:proofErr w:type="gramStart"/>
      <w:r>
        <w:rPr>
          <w:rFonts w:ascii="Arial" w:eastAsia="Arial" w:hAnsi="Arial" w:cs="Arial"/>
          <w:color w:val="00000A"/>
          <w:shd w:val="clear" w:color="auto" w:fill="FFFFFF"/>
        </w:rPr>
        <w:t>:-</w:t>
      </w:r>
      <w:proofErr w:type="gramEnd"/>
    </w:p>
    <w:p w:rsidR="00871D10" w:rsidRDefault="006F54D6">
      <w:pPr>
        <w:spacing w:line="240" w:lineRule="exact"/>
        <w:ind w:left="720" w:hanging="720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A"/>
          <w:shd w:val="clear" w:color="auto" w:fill="FFFFFF"/>
        </w:rPr>
        <w:tab/>
        <w:t xml:space="preserve">"8. Notwithstanding the provisions of the Town and Country Planning (General Permitted Development) order 1995 (as amended by the General Permitted </w:t>
      </w:r>
      <w:r>
        <w:rPr>
          <w:rFonts w:ascii="Arial" w:eastAsia="Arial" w:hAnsi="Arial" w:cs="Arial"/>
          <w:color w:val="00000A"/>
          <w:shd w:val="clear" w:color="auto" w:fill="FFFFFF"/>
        </w:rPr>
        <w:t>Development Amendment No 2 Order 2008) or any order revoking or re-enacting the said order) no development of any kind specified in Part 1, Class E Schedule 2 of the said order shall be carried out unless otherwise agreed in writing with the Local Planning</w:t>
      </w:r>
      <w:r>
        <w:rPr>
          <w:rFonts w:ascii="Arial" w:eastAsia="Arial" w:hAnsi="Arial" w:cs="Arial"/>
          <w:color w:val="00000A"/>
          <w:shd w:val="clear" w:color="auto" w:fill="FFFFFF"/>
        </w:rPr>
        <w:t xml:space="preserve"> Authority. This Part refers to outbuildings only".</w:t>
      </w:r>
    </w:p>
    <w:p w:rsidR="00871D10" w:rsidRDefault="006F54D6">
      <w:pPr>
        <w:spacing w:line="240" w:lineRule="exact"/>
        <w:ind w:left="720" w:hanging="720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A"/>
          <w:shd w:val="clear" w:color="auto" w:fill="FFFFFF"/>
        </w:rPr>
        <w:tab/>
        <w:t xml:space="preserve">Following a short discussion, councillors agreed to the proposed variation to the wording on the condition that this referred to outbuildings only. Councillors were of the view that any alterations </w:t>
      </w:r>
      <w:proofErr w:type="gramStart"/>
      <w:r>
        <w:rPr>
          <w:rFonts w:ascii="Arial" w:eastAsia="Arial" w:hAnsi="Arial" w:cs="Arial"/>
          <w:color w:val="00000A"/>
          <w:shd w:val="clear" w:color="auto" w:fill="FFFFFF"/>
        </w:rPr>
        <w:t xml:space="preserve">to  </w:t>
      </w:r>
      <w:proofErr w:type="spellStart"/>
      <w:r>
        <w:rPr>
          <w:rFonts w:ascii="Arial" w:eastAsia="Arial" w:hAnsi="Arial" w:cs="Arial"/>
          <w:color w:val="00000A"/>
          <w:shd w:val="clear" w:color="auto" w:fill="FFFFFF"/>
        </w:rPr>
        <w:t>W</w:t>
      </w:r>
      <w:r>
        <w:rPr>
          <w:rFonts w:ascii="Arial" w:eastAsia="Arial" w:hAnsi="Arial" w:cs="Arial"/>
          <w:color w:val="00000A"/>
          <w:shd w:val="clear" w:color="auto" w:fill="FFFFFF"/>
        </w:rPr>
        <w:t>ynney's</w:t>
      </w:r>
      <w:proofErr w:type="spellEnd"/>
      <w:proofErr w:type="gramEnd"/>
      <w:r>
        <w:rPr>
          <w:rFonts w:ascii="Arial" w:eastAsia="Arial" w:hAnsi="Arial" w:cs="Arial"/>
          <w:color w:val="00000A"/>
          <w:shd w:val="clear" w:color="auto" w:fill="FFFFFF"/>
        </w:rPr>
        <w:t xml:space="preserve"> Hall would still require planning permission, and any alterations to </w:t>
      </w:r>
      <w:proofErr w:type="spellStart"/>
      <w:r>
        <w:rPr>
          <w:rFonts w:ascii="Arial" w:eastAsia="Arial" w:hAnsi="Arial" w:cs="Arial"/>
          <w:color w:val="00000A"/>
          <w:shd w:val="clear" w:color="auto" w:fill="FFFFFF"/>
        </w:rPr>
        <w:t>Wynney's</w:t>
      </w:r>
      <w:proofErr w:type="spellEnd"/>
      <w:r>
        <w:rPr>
          <w:rFonts w:ascii="Arial" w:eastAsia="Arial" w:hAnsi="Arial" w:cs="Arial"/>
          <w:color w:val="00000A"/>
          <w:shd w:val="clear" w:color="auto" w:fill="FFFFFF"/>
        </w:rPr>
        <w:t xml:space="preserve"> Farmhouse would also require listed building consent</w:t>
      </w:r>
    </w:p>
    <w:p w:rsidR="00871D10" w:rsidRDefault="00871D10">
      <w:pPr>
        <w:spacing w:line="240" w:lineRule="exact"/>
        <w:ind w:left="720" w:hanging="720"/>
        <w:rPr>
          <w:rFonts w:ascii="Arial" w:eastAsia="Arial" w:hAnsi="Arial" w:cs="Arial"/>
          <w:color w:val="00000A"/>
          <w:shd w:val="clear" w:color="auto" w:fill="FFFFFF"/>
        </w:rPr>
      </w:pPr>
    </w:p>
    <w:p w:rsidR="00871D10" w:rsidRDefault="006F54D6">
      <w:pPr>
        <w:tabs>
          <w:tab w:val="left" w:pos="8804"/>
        </w:tabs>
        <w:spacing w:line="240" w:lineRule="exact"/>
        <w:ind w:left="710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b/>
          <w:color w:val="00000A"/>
          <w:shd w:val="clear" w:color="auto" w:fill="FFFFFF"/>
        </w:rPr>
        <w:t>5.</w:t>
      </w:r>
      <w:r>
        <w:rPr>
          <w:rFonts w:ascii="Arial" w:eastAsia="Arial" w:hAnsi="Arial" w:cs="Arial"/>
          <w:b/>
          <w:color w:val="00000A"/>
          <w:shd w:val="clear" w:color="auto" w:fill="FFFFFF"/>
        </w:rPr>
        <w:tab/>
        <w:t xml:space="preserve">CORRESPONDENCE: DC/16/1454/FUL: Wash Farm: </w:t>
      </w:r>
      <w:r>
        <w:rPr>
          <w:rFonts w:ascii="Arial" w:eastAsia="Arial" w:hAnsi="Arial" w:cs="Arial"/>
          <w:color w:val="00000A"/>
          <w:shd w:val="clear" w:color="auto" w:fill="FFFFFF"/>
        </w:rPr>
        <w:t>conversion of redundant stable block into two holiday lets including a</w:t>
      </w:r>
      <w:r>
        <w:rPr>
          <w:rFonts w:ascii="Arial" w:eastAsia="Arial" w:hAnsi="Arial" w:cs="Arial"/>
          <w:color w:val="00000A"/>
          <w:shd w:val="clear" w:color="auto" w:fill="FFFFFF"/>
        </w:rPr>
        <w:t>ssociated exterior alterations: The Clerk reported that this had now been approved by SCDC.  The meeting noted the conditions placed on the approval</w:t>
      </w:r>
      <w:proofErr w:type="gramStart"/>
      <w:r>
        <w:rPr>
          <w:rFonts w:ascii="Arial" w:eastAsia="Arial" w:hAnsi="Arial" w:cs="Arial"/>
          <w:color w:val="00000A"/>
          <w:shd w:val="clear" w:color="auto" w:fill="FFFFFF"/>
        </w:rPr>
        <w:t>:-</w:t>
      </w:r>
      <w:proofErr w:type="gramEnd"/>
    </w:p>
    <w:p w:rsidR="00871D10" w:rsidRDefault="006F54D6">
      <w:pPr>
        <w:tabs>
          <w:tab w:val="left" w:pos="8804"/>
        </w:tabs>
        <w:spacing w:line="240" w:lineRule="exact"/>
        <w:ind w:left="710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A"/>
          <w:shd w:val="clear" w:color="auto" w:fill="FFFFFF"/>
        </w:rPr>
        <w:t xml:space="preserve">3. "The approved holiday unit(s) shall be occupied solely as holiday </w:t>
      </w:r>
      <w:proofErr w:type="spellStart"/>
      <w:r>
        <w:rPr>
          <w:rFonts w:ascii="Arial" w:eastAsia="Arial" w:hAnsi="Arial" w:cs="Arial"/>
          <w:color w:val="00000A"/>
          <w:shd w:val="clear" w:color="auto" w:fill="FFFFFF"/>
        </w:rPr>
        <w:t>accomodation</w:t>
      </w:r>
      <w:proofErr w:type="spellEnd"/>
      <w:r>
        <w:rPr>
          <w:rFonts w:ascii="Arial" w:eastAsia="Arial" w:hAnsi="Arial" w:cs="Arial"/>
          <w:color w:val="00000A"/>
          <w:shd w:val="clear" w:color="auto" w:fill="FFFFFF"/>
        </w:rPr>
        <w:t xml:space="preserve"> and for no other purpos</w:t>
      </w:r>
      <w:r>
        <w:rPr>
          <w:rFonts w:ascii="Arial" w:eastAsia="Arial" w:hAnsi="Arial" w:cs="Arial"/>
          <w:color w:val="00000A"/>
          <w:shd w:val="clear" w:color="auto" w:fill="FFFFFF"/>
        </w:rPr>
        <w:t xml:space="preserve">e whatsoever including residential use. </w:t>
      </w:r>
      <w:proofErr w:type="gramStart"/>
      <w:r>
        <w:rPr>
          <w:rFonts w:ascii="Arial" w:eastAsia="Arial" w:hAnsi="Arial" w:cs="Arial"/>
          <w:color w:val="00000A"/>
          <w:shd w:val="clear" w:color="auto" w:fill="FFFFFF"/>
        </w:rPr>
        <w:t>No unit shall be occupied for more than 28 consecutive days in the calendar year by the same person or persons</w:t>
      </w:r>
      <w:proofErr w:type="gramEnd"/>
      <w:r>
        <w:rPr>
          <w:rFonts w:ascii="Arial" w:eastAsia="Arial" w:hAnsi="Arial" w:cs="Arial"/>
          <w:color w:val="00000A"/>
          <w:shd w:val="clear" w:color="auto" w:fill="FFFFFF"/>
        </w:rPr>
        <w:t xml:space="preserve">. </w:t>
      </w:r>
    </w:p>
    <w:p w:rsidR="00871D10" w:rsidRDefault="006F54D6">
      <w:pPr>
        <w:tabs>
          <w:tab w:val="left" w:pos="8804"/>
        </w:tabs>
        <w:spacing w:line="240" w:lineRule="exact"/>
        <w:ind w:left="710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A"/>
          <w:shd w:val="clear" w:color="auto" w:fill="FFFFFF"/>
        </w:rPr>
        <w:lastRenderedPageBreak/>
        <w:t xml:space="preserve">4. The development hereby permitted shall be used as holiday </w:t>
      </w:r>
      <w:proofErr w:type="spellStart"/>
      <w:r>
        <w:rPr>
          <w:rFonts w:ascii="Arial" w:eastAsia="Arial" w:hAnsi="Arial" w:cs="Arial"/>
          <w:color w:val="00000A"/>
          <w:shd w:val="clear" w:color="auto" w:fill="FFFFFF"/>
        </w:rPr>
        <w:t>accomodation</w:t>
      </w:r>
      <w:proofErr w:type="spellEnd"/>
      <w:r>
        <w:rPr>
          <w:rFonts w:ascii="Arial" w:eastAsia="Arial" w:hAnsi="Arial" w:cs="Arial"/>
          <w:color w:val="00000A"/>
          <w:shd w:val="clear" w:color="auto" w:fill="FFFFFF"/>
        </w:rPr>
        <w:t xml:space="preserve"> only and shall not be occupie</w:t>
      </w:r>
      <w:r>
        <w:rPr>
          <w:rFonts w:ascii="Arial" w:eastAsia="Arial" w:hAnsi="Arial" w:cs="Arial"/>
          <w:color w:val="00000A"/>
          <w:shd w:val="clear" w:color="auto" w:fill="FFFFFF"/>
        </w:rPr>
        <w:t>d as the sole or main residence of the occupiers".</w:t>
      </w:r>
    </w:p>
    <w:p w:rsidR="00871D10" w:rsidRDefault="006F54D6">
      <w:pPr>
        <w:tabs>
          <w:tab w:val="left" w:pos="8804"/>
        </w:tabs>
        <w:spacing w:line="240" w:lineRule="exact"/>
        <w:ind w:left="710"/>
        <w:rPr>
          <w:rFonts w:ascii="Arial" w:eastAsia="Arial" w:hAnsi="Arial" w:cs="Arial"/>
          <w:color w:val="00000A"/>
          <w:shd w:val="clear" w:color="auto" w:fill="FFFFFF"/>
        </w:rPr>
      </w:pPr>
      <w:r>
        <w:rPr>
          <w:rFonts w:ascii="Arial" w:eastAsia="Arial" w:hAnsi="Arial" w:cs="Arial"/>
          <w:color w:val="00000A"/>
          <w:shd w:val="clear" w:color="auto" w:fill="FFFFFF"/>
        </w:rPr>
        <w:t xml:space="preserve">Councillors instructed the Clerk to write to Mr P. Ridley (Head of Planning and Coastal </w:t>
      </w:r>
      <w:proofErr w:type="spellStart"/>
      <w:r>
        <w:rPr>
          <w:rFonts w:ascii="Arial" w:eastAsia="Arial" w:hAnsi="Arial" w:cs="Arial"/>
          <w:color w:val="00000A"/>
          <w:shd w:val="clear" w:color="auto" w:fill="FFFFFF"/>
        </w:rPr>
        <w:t>mMnagement</w:t>
      </w:r>
      <w:proofErr w:type="spellEnd"/>
      <w:r>
        <w:rPr>
          <w:rFonts w:ascii="Arial" w:eastAsia="Arial" w:hAnsi="Arial" w:cs="Arial"/>
          <w:color w:val="00000A"/>
          <w:shd w:val="clear" w:color="auto" w:fill="FFFFFF"/>
        </w:rPr>
        <w:t>) to thank him for taking the views of the meeting of April 25th 2016 into consideration.</w:t>
      </w:r>
    </w:p>
    <w:p w:rsidR="00871D10" w:rsidRDefault="00871D10">
      <w:pPr>
        <w:tabs>
          <w:tab w:val="left" w:pos="8804"/>
        </w:tabs>
        <w:spacing w:line="240" w:lineRule="exact"/>
        <w:ind w:left="710"/>
        <w:rPr>
          <w:rFonts w:ascii="Arial" w:eastAsia="Arial" w:hAnsi="Arial" w:cs="Arial"/>
          <w:color w:val="00000A"/>
          <w:shd w:val="clear" w:color="auto" w:fill="FFFFFF"/>
        </w:rPr>
      </w:pPr>
    </w:p>
    <w:p w:rsidR="00871D10" w:rsidRDefault="006F54D6">
      <w:pPr>
        <w:tabs>
          <w:tab w:val="left" w:pos="8804"/>
        </w:tabs>
        <w:spacing w:line="240" w:lineRule="exact"/>
        <w:ind w:left="710"/>
        <w:rPr>
          <w:rFonts w:ascii="Arial" w:eastAsia="Arial" w:hAnsi="Arial" w:cs="Arial"/>
          <w:color w:val="00000A"/>
          <w:sz w:val="28"/>
          <w:shd w:val="clear" w:color="auto" w:fill="FFFFFF"/>
        </w:rPr>
      </w:pPr>
      <w:r>
        <w:rPr>
          <w:rFonts w:ascii="Arial" w:eastAsia="Arial" w:hAnsi="Arial" w:cs="Arial"/>
          <w:color w:val="00000A"/>
          <w:shd w:val="clear" w:color="auto" w:fill="FFFFFF"/>
        </w:rPr>
        <w:t xml:space="preserve">Meeting closed </w:t>
      </w:r>
      <w:r>
        <w:rPr>
          <w:rFonts w:ascii="Arial" w:eastAsia="Arial" w:hAnsi="Arial" w:cs="Arial"/>
          <w:color w:val="00000A"/>
          <w:shd w:val="clear" w:color="auto" w:fill="FFFFFF"/>
        </w:rPr>
        <w:t>7.30</w:t>
      </w:r>
    </w:p>
    <w:p w:rsidR="00871D10" w:rsidRDefault="00871D10">
      <w:pPr>
        <w:spacing w:line="240" w:lineRule="exact"/>
        <w:ind w:left="720" w:hanging="720"/>
        <w:rPr>
          <w:rFonts w:ascii="Arial" w:eastAsia="Arial" w:hAnsi="Arial" w:cs="Arial"/>
          <w:color w:val="00000A"/>
          <w:sz w:val="28"/>
          <w:shd w:val="clear" w:color="auto" w:fill="FFFFFF"/>
        </w:rPr>
      </w:pPr>
    </w:p>
    <w:p w:rsidR="00871D10" w:rsidRDefault="006F54D6">
      <w:pPr>
        <w:spacing w:line="240" w:lineRule="exact"/>
        <w:ind w:left="720" w:hanging="720"/>
      </w:pPr>
      <w:r>
        <w:rPr>
          <w:rFonts w:ascii="Arial" w:eastAsia="Arial" w:hAnsi="Arial" w:cs="Arial"/>
          <w:color w:val="00000A"/>
          <w:sz w:val="28"/>
          <w:shd w:val="clear" w:color="auto" w:fill="FFFFFF"/>
        </w:rPr>
        <w:t xml:space="preserve">Signed: </w:t>
      </w:r>
      <w:r>
        <w:rPr>
          <w:rFonts w:ascii="Arial" w:eastAsia="Arial" w:hAnsi="Arial" w:cs="Arial"/>
          <w:color w:val="00000A"/>
          <w:sz w:val="28"/>
          <w:shd w:val="clear" w:color="auto" w:fill="FFFFFF"/>
        </w:rPr>
        <w:tab/>
      </w:r>
      <w:r>
        <w:rPr>
          <w:rFonts w:ascii="Segoe Script" w:eastAsia="Segoe Script" w:hAnsi="Segoe Script" w:cs="Segoe Script"/>
          <w:color w:val="00000A"/>
          <w:sz w:val="28"/>
          <w:shd w:val="clear" w:color="auto" w:fill="FFFFFF"/>
        </w:rPr>
        <w:t xml:space="preserve"> </w:t>
      </w:r>
      <w:r>
        <w:rPr>
          <w:rFonts w:ascii="Segoe Script" w:eastAsia="Segoe Script" w:hAnsi="Segoe Script" w:cs="Segoe Script"/>
          <w:color w:val="00000A"/>
          <w:sz w:val="28"/>
          <w:shd w:val="clear" w:color="auto" w:fill="FFFFFF"/>
        </w:rPr>
        <w:tab/>
      </w:r>
      <w:r>
        <w:rPr>
          <w:rFonts w:ascii="Segoe Script" w:eastAsia="Segoe Script" w:hAnsi="Segoe Script" w:cs="Segoe Script"/>
          <w:color w:val="00000A"/>
          <w:sz w:val="28"/>
          <w:shd w:val="clear" w:color="auto" w:fill="FFFFFF"/>
        </w:rPr>
        <w:tab/>
      </w:r>
      <w:r>
        <w:rPr>
          <w:rFonts w:ascii="Segoe Script" w:eastAsia="Segoe Script" w:hAnsi="Segoe Script" w:cs="Segoe Script"/>
          <w:color w:val="00000A"/>
          <w:sz w:val="28"/>
          <w:shd w:val="clear" w:color="auto" w:fill="FFFFFF"/>
        </w:rPr>
        <w:tab/>
      </w:r>
      <w:r>
        <w:rPr>
          <w:rFonts w:ascii="Segoe Script" w:eastAsia="Segoe Script" w:hAnsi="Segoe Script" w:cs="Segoe Script"/>
          <w:color w:val="00000A"/>
          <w:sz w:val="28"/>
          <w:shd w:val="clear" w:color="auto" w:fill="FFFFFF"/>
        </w:rPr>
        <w:tab/>
      </w:r>
      <w:r>
        <w:rPr>
          <w:rFonts w:ascii="Arial" w:eastAsia="Arial" w:hAnsi="Arial" w:cs="Arial"/>
          <w:color w:val="00000A"/>
          <w:sz w:val="28"/>
          <w:shd w:val="clear" w:color="auto" w:fill="FFFFFF"/>
        </w:rPr>
        <w:t>Chair</w:t>
      </w:r>
      <w:r>
        <w:rPr>
          <w:rFonts w:ascii="Arial" w:eastAsia="Arial" w:hAnsi="Arial" w:cs="Arial"/>
          <w:color w:val="00000A"/>
          <w:sz w:val="28"/>
          <w:shd w:val="clear" w:color="auto" w:fill="FFFFFF"/>
        </w:rPr>
        <w:tab/>
      </w:r>
      <w:r>
        <w:rPr>
          <w:rFonts w:ascii="Arial" w:eastAsia="Arial" w:hAnsi="Arial" w:cs="Arial"/>
          <w:color w:val="00000A"/>
          <w:sz w:val="28"/>
          <w:shd w:val="clear" w:color="auto" w:fill="FFFFFF"/>
        </w:rPr>
        <w:tab/>
      </w:r>
      <w:r>
        <w:rPr>
          <w:rFonts w:ascii="Arial" w:eastAsia="Arial" w:hAnsi="Arial" w:cs="Arial"/>
          <w:color w:val="00000A"/>
          <w:sz w:val="28"/>
          <w:shd w:val="clear" w:color="auto" w:fill="FFFFFF"/>
        </w:rPr>
        <w:tab/>
      </w:r>
      <w:r>
        <w:rPr>
          <w:rFonts w:ascii="Segoe Script" w:eastAsia="Segoe Script" w:hAnsi="Segoe Script" w:cs="Segoe Script"/>
          <w:color w:val="00000A"/>
          <w:sz w:val="28"/>
          <w:shd w:val="clear" w:color="auto" w:fill="FFFFFF"/>
        </w:rPr>
        <w:tab/>
        <w:t>D</w:t>
      </w:r>
      <w:r>
        <w:rPr>
          <w:rFonts w:ascii="Arial" w:eastAsia="Arial" w:hAnsi="Arial" w:cs="Arial"/>
          <w:color w:val="00000A"/>
          <w:sz w:val="28"/>
          <w:shd w:val="clear" w:color="auto" w:fill="FFFFFF"/>
        </w:rPr>
        <w:t xml:space="preserve">ate: </w:t>
      </w:r>
    </w:p>
    <w:sectPr w:rsidR="00871D10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panose1 w:val="00000000000000000000"/>
    <w:charset w:val="00"/>
    <w:family w:val="roman"/>
    <w:notTrueType/>
    <w:pitch w:val="default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Script">
    <w:altName w:val="Times New Roman"/>
    <w:charset w:val="00"/>
    <w:family w:val="roman"/>
    <w:pitch w:val="variable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D10"/>
    <w:rsid w:val="006F54D6"/>
    <w:rsid w:val="0087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Liberation Serif" w:eastAsia="SimSun" w:hAnsi="Liberation Serif" w:cs="Mangal"/>
        <w:sz w:val="24"/>
        <w:szCs w:val="24"/>
        <w:lang w:val="en-GB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495</Words>
  <Characters>2822</Characters>
  <Application>Microsoft Macintosh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Shirley Cunningham</cp:lastModifiedBy>
  <cp:revision>2</cp:revision>
  <dcterms:created xsi:type="dcterms:W3CDTF">2016-07-23T14:30:00Z</dcterms:created>
  <dcterms:modified xsi:type="dcterms:W3CDTF">2016-07-23T14:30:00Z</dcterms:modified>
  <dc:language>en-GB</dc:language>
</cp:coreProperties>
</file>